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684"/>
        <w:gridCol w:w="1479"/>
        <w:gridCol w:w="5117"/>
      </w:tblGrid>
      <w:tr w:rsidR="00EF49E2">
        <w:trPr>
          <w:trHeight w:hRule="exact" w:val="1642"/>
        </w:trPr>
        <w:tc>
          <w:tcPr>
            <w:tcW w:w="4684" w:type="dxa"/>
            <w:tcBorders>
              <w:top w:val="nil"/>
              <w:left w:val="nil"/>
              <w:bottom w:val="nil"/>
              <w:right w:val="nil"/>
            </w:tcBorders>
          </w:tcPr>
          <w:p w:rsidR="00EF49E2" w:rsidRDefault="00EF49E2">
            <w:pPr>
              <w:pStyle w:val="Style1"/>
              <w:kinsoku w:val="0"/>
              <w:autoSpaceDE/>
              <w:autoSpaceDN/>
              <w:adjustRightInd/>
              <w:rPr>
                <w:rStyle w:val="CharacterStyle2"/>
                <w:b/>
                <w:bCs/>
                <w:spacing w:val="-2"/>
                <w:w w:val="105"/>
                <w:sz w:val="31"/>
                <w:szCs w:val="31"/>
              </w:rPr>
            </w:pPr>
            <w:r>
              <w:rPr>
                <w:rStyle w:val="CharacterStyle2"/>
                <w:b/>
                <w:bCs/>
                <w:spacing w:val="-2"/>
                <w:w w:val="105"/>
                <w:sz w:val="31"/>
                <w:szCs w:val="31"/>
              </w:rPr>
              <w:t>Exhibitor's Agreement*</w:t>
            </w:r>
          </w:p>
          <w:p w:rsidR="00EF49E2" w:rsidRDefault="00EF49E2">
            <w:pPr>
              <w:pStyle w:val="Style1"/>
              <w:kinsoku w:val="0"/>
              <w:autoSpaceDE/>
              <w:autoSpaceDN/>
              <w:adjustRightInd/>
              <w:jc w:val="center"/>
              <w:rPr>
                <w:rStyle w:val="CharacterStyle2"/>
                <w:i/>
                <w:iCs/>
                <w:spacing w:val="-4"/>
                <w:sz w:val="18"/>
                <w:szCs w:val="18"/>
              </w:rPr>
            </w:pPr>
            <w:r>
              <w:rPr>
                <w:rStyle w:val="CharacterStyle2"/>
                <w:i/>
                <w:iCs/>
                <w:spacing w:val="-3"/>
                <w:sz w:val="18"/>
                <w:szCs w:val="18"/>
              </w:rPr>
              <w:t>*Agreement must be complete to be accepted</w:t>
            </w:r>
            <w:r>
              <w:rPr>
                <w:rStyle w:val="CharacterStyle2"/>
                <w:i/>
                <w:iCs/>
                <w:spacing w:val="-3"/>
                <w:sz w:val="18"/>
                <w:szCs w:val="18"/>
              </w:rPr>
              <w:br/>
            </w:r>
            <w:r>
              <w:rPr>
                <w:rStyle w:val="CharacterStyle2"/>
                <w:i/>
                <w:iCs/>
                <w:spacing w:val="-4"/>
                <w:sz w:val="18"/>
                <w:szCs w:val="18"/>
              </w:rPr>
              <w:t>* Required Fields for Application Processing</w:t>
            </w:r>
          </w:p>
        </w:tc>
        <w:tc>
          <w:tcPr>
            <w:tcW w:w="1479" w:type="dxa"/>
            <w:tcBorders>
              <w:top w:val="nil"/>
              <w:left w:val="nil"/>
              <w:bottom w:val="nil"/>
              <w:right w:val="nil"/>
            </w:tcBorders>
          </w:tcPr>
          <w:p w:rsidR="00EF49E2" w:rsidRDefault="00D7373C">
            <w:pPr>
              <w:spacing w:before="21" w:after="4"/>
              <w:jc w:val="center"/>
            </w:pPr>
            <w:r>
              <w:rPr>
                <w:noProof/>
              </w:rPr>
              <w:drawing>
                <wp:inline distT="0" distB="0" distL="0" distR="0">
                  <wp:extent cx="942975" cy="1009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42975" cy="1009650"/>
                          </a:xfrm>
                          <a:prstGeom prst="rect">
                            <a:avLst/>
                          </a:prstGeom>
                          <a:noFill/>
                          <a:ln w="9525">
                            <a:noFill/>
                            <a:miter lim="800000"/>
                            <a:headEnd/>
                            <a:tailEnd/>
                          </a:ln>
                        </pic:spPr>
                      </pic:pic>
                    </a:graphicData>
                  </a:graphic>
                </wp:inline>
              </w:drawing>
            </w:r>
          </w:p>
        </w:tc>
        <w:tc>
          <w:tcPr>
            <w:tcW w:w="5117" w:type="dxa"/>
            <w:tcBorders>
              <w:top w:val="nil"/>
              <w:left w:val="nil"/>
              <w:bottom w:val="nil"/>
              <w:right w:val="nil"/>
            </w:tcBorders>
          </w:tcPr>
          <w:p w:rsidR="00EF49E2" w:rsidRDefault="00EF49E2">
            <w:pPr>
              <w:pStyle w:val="Style1"/>
              <w:tabs>
                <w:tab w:val="right" w:leader="underscore" w:pos="4689"/>
              </w:tabs>
              <w:kinsoku w:val="0"/>
              <w:autoSpaceDE/>
              <w:autoSpaceDN/>
              <w:adjustRightInd/>
              <w:ind w:right="428"/>
              <w:jc w:val="right"/>
              <w:rPr>
                <w:rStyle w:val="CharacterStyle2"/>
                <w:sz w:val="21"/>
                <w:szCs w:val="21"/>
              </w:rPr>
            </w:pPr>
            <w:r>
              <w:rPr>
                <w:rStyle w:val="CharacterStyle2"/>
                <w:spacing w:val="6"/>
                <w:sz w:val="21"/>
                <w:szCs w:val="21"/>
              </w:rPr>
              <w:t>Booth/s Assigned</w:t>
            </w:r>
            <w:r>
              <w:rPr>
                <w:rStyle w:val="CharacterStyle2"/>
                <w:spacing w:val="6"/>
                <w:sz w:val="21"/>
                <w:szCs w:val="21"/>
              </w:rPr>
              <w:tab/>
            </w:r>
          </w:p>
        </w:tc>
      </w:tr>
    </w:tbl>
    <w:p w:rsidR="00EF49E2" w:rsidRDefault="00EF49E2">
      <w:pPr>
        <w:spacing w:after="124" w:line="20" w:lineRule="exact"/>
      </w:pPr>
    </w:p>
    <w:p w:rsidR="00EF49E2" w:rsidRDefault="00291B49">
      <w:pPr>
        <w:pStyle w:val="Style1"/>
        <w:kinsoku w:val="0"/>
        <w:autoSpaceDE/>
        <w:autoSpaceDN/>
        <w:adjustRightInd/>
        <w:spacing w:line="206" w:lineRule="auto"/>
        <w:ind w:left="4824"/>
        <w:rPr>
          <w:rStyle w:val="CharacterStyle2"/>
          <w:b/>
          <w:bCs/>
          <w:i/>
          <w:iCs/>
          <w:w w:val="105"/>
          <w:sz w:val="27"/>
          <w:szCs w:val="27"/>
        </w:rPr>
      </w:pPr>
      <w:r>
        <w:rPr>
          <w:rStyle w:val="CharacterStyle2"/>
          <w:b/>
          <w:bCs/>
          <w:i/>
          <w:iCs/>
          <w:w w:val="105"/>
          <w:sz w:val="27"/>
          <w:szCs w:val="27"/>
        </w:rPr>
        <w:t>1</w:t>
      </w:r>
      <w:r w:rsidR="004A43C4">
        <w:rPr>
          <w:rStyle w:val="CharacterStyle2"/>
          <w:b/>
          <w:bCs/>
          <w:i/>
          <w:iCs/>
          <w:w w:val="105"/>
          <w:sz w:val="27"/>
          <w:szCs w:val="27"/>
        </w:rPr>
        <w:t>1</w:t>
      </w:r>
      <w:r w:rsidR="00EF49E2">
        <w:rPr>
          <w:rStyle w:val="CharacterStyle2"/>
          <w:b/>
          <w:bCs/>
          <w:i/>
          <w:iCs/>
          <w:w w:val="105"/>
          <w:sz w:val="27"/>
          <w:szCs w:val="27"/>
        </w:rPr>
        <w:t>th Annual</w:t>
      </w:r>
    </w:p>
    <w:p w:rsidR="00EF49E2" w:rsidRDefault="00EF49E2">
      <w:pPr>
        <w:pStyle w:val="Style1"/>
        <w:kinsoku w:val="0"/>
        <w:autoSpaceDE/>
        <w:autoSpaceDN/>
        <w:adjustRightInd/>
        <w:ind w:left="3744"/>
        <w:rPr>
          <w:rStyle w:val="CharacterStyle2"/>
          <w:b/>
          <w:bCs/>
          <w:spacing w:val="-6"/>
          <w:w w:val="105"/>
          <w:sz w:val="31"/>
          <w:szCs w:val="31"/>
        </w:rPr>
      </w:pPr>
      <w:r>
        <w:rPr>
          <w:rStyle w:val="CharacterStyle2"/>
          <w:b/>
          <w:bCs/>
          <w:spacing w:val="-6"/>
          <w:w w:val="105"/>
          <w:sz w:val="31"/>
          <w:szCs w:val="31"/>
        </w:rPr>
        <w:t>Public Safety Trade Show</w:t>
      </w:r>
    </w:p>
    <w:p w:rsidR="00EF49E2" w:rsidRDefault="00EF49E2">
      <w:pPr>
        <w:pStyle w:val="Style1"/>
        <w:kinsoku w:val="0"/>
        <w:autoSpaceDE/>
        <w:autoSpaceDN/>
        <w:adjustRightInd/>
        <w:spacing w:line="266" w:lineRule="auto"/>
        <w:jc w:val="center"/>
        <w:rPr>
          <w:rStyle w:val="CharacterStyle2"/>
          <w:spacing w:val="1"/>
          <w:sz w:val="17"/>
          <w:szCs w:val="17"/>
        </w:rPr>
      </w:pPr>
      <w:r>
        <w:rPr>
          <w:rStyle w:val="CharacterStyle2"/>
          <w:b/>
          <w:bCs/>
          <w:spacing w:val="-4"/>
          <w:w w:val="105"/>
          <w:sz w:val="19"/>
          <w:szCs w:val="19"/>
        </w:rPr>
        <w:t>Presented by New Hampshire Association of Chiefs of Police</w:t>
      </w:r>
      <w:r>
        <w:rPr>
          <w:rStyle w:val="CharacterStyle2"/>
          <w:b/>
          <w:bCs/>
          <w:spacing w:val="-4"/>
          <w:w w:val="105"/>
          <w:sz w:val="19"/>
          <w:szCs w:val="19"/>
        </w:rPr>
        <w:br/>
      </w:r>
      <w:r>
        <w:rPr>
          <w:rStyle w:val="CharacterStyle2"/>
          <w:spacing w:val="1"/>
          <w:sz w:val="17"/>
          <w:szCs w:val="17"/>
        </w:rPr>
        <w:t>One Municipal Drive • De</w:t>
      </w:r>
      <w:r w:rsidR="00EB5C7B">
        <w:rPr>
          <w:rStyle w:val="CharacterStyle2"/>
          <w:spacing w:val="1"/>
          <w:sz w:val="17"/>
          <w:szCs w:val="17"/>
        </w:rPr>
        <w:t>rr</w:t>
      </w:r>
      <w:r>
        <w:rPr>
          <w:rStyle w:val="CharacterStyle2"/>
          <w:spacing w:val="1"/>
          <w:sz w:val="17"/>
          <w:szCs w:val="17"/>
        </w:rPr>
        <w:t>y, NH 03038 • Phone 603-</w:t>
      </w:r>
      <w:r w:rsidR="005E71C4">
        <w:rPr>
          <w:rStyle w:val="CharacterStyle2"/>
          <w:spacing w:val="1"/>
          <w:sz w:val="17"/>
          <w:szCs w:val="17"/>
        </w:rPr>
        <w:t>716-6808</w:t>
      </w:r>
      <w:r>
        <w:rPr>
          <w:rStyle w:val="CharacterStyle2"/>
          <w:spacing w:val="1"/>
          <w:sz w:val="17"/>
          <w:szCs w:val="17"/>
        </w:rPr>
        <w:t xml:space="preserve"> • Email </w:t>
      </w:r>
      <w:hyperlink r:id="rId5" w:history="1">
        <w:r w:rsidR="00D7373C" w:rsidRPr="00AB3879">
          <w:rPr>
            <w:rStyle w:val="Hyperlink"/>
            <w:spacing w:val="1"/>
            <w:sz w:val="17"/>
            <w:szCs w:val="17"/>
          </w:rPr>
          <w:t>Pat.Sullivan@nhchiefsofpolice.com</w:t>
        </w:r>
      </w:hyperlink>
    </w:p>
    <w:p w:rsidR="00EF49E2" w:rsidRPr="004A43C4" w:rsidRDefault="004A43C4">
      <w:pPr>
        <w:pStyle w:val="Style1"/>
        <w:kinsoku w:val="0"/>
        <w:autoSpaceDE/>
        <w:autoSpaceDN/>
        <w:adjustRightInd/>
        <w:spacing w:before="72"/>
        <w:ind w:left="3960"/>
        <w:rPr>
          <w:rStyle w:val="CharacterStyle2"/>
          <w:b/>
          <w:bCs/>
          <w:spacing w:val="-6"/>
          <w:w w:val="105"/>
          <w:sz w:val="28"/>
          <w:szCs w:val="28"/>
        </w:rPr>
      </w:pPr>
      <w:r>
        <w:rPr>
          <w:rStyle w:val="CharacterStyle2"/>
          <w:b/>
          <w:bCs/>
          <w:spacing w:val="-6"/>
          <w:w w:val="105"/>
          <w:sz w:val="28"/>
          <w:szCs w:val="28"/>
        </w:rPr>
        <w:t xml:space="preserve">Thursday June </w:t>
      </w:r>
      <w:r w:rsidR="00A73ABB" w:rsidRPr="004A43C4">
        <w:rPr>
          <w:rStyle w:val="CharacterStyle2"/>
          <w:b/>
          <w:bCs/>
          <w:spacing w:val="-6"/>
          <w:w w:val="105"/>
          <w:sz w:val="28"/>
          <w:szCs w:val="28"/>
        </w:rPr>
        <w:t>3,</w:t>
      </w:r>
      <w:r w:rsidR="002D0E5F" w:rsidRPr="004A43C4">
        <w:rPr>
          <w:rStyle w:val="CharacterStyle2"/>
          <w:b/>
          <w:bCs/>
          <w:spacing w:val="-6"/>
          <w:w w:val="105"/>
          <w:sz w:val="28"/>
          <w:szCs w:val="28"/>
        </w:rPr>
        <w:t xml:space="preserve"> 20</w:t>
      </w:r>
      <w:r>
        <w:rPr>
          <w:rStyle w:val="CharacterStyle2"/>
          <w:b/>
          <w:bCs/>
          <w:spacing w:val="-6"/>
          <w:w w:val="105"/>
          <w:sz w:val="28"/>
          <w:szCs w:val="28"/>
        </w:rPr>
        <w:t>21</w:t>
      </w:r>
    </w:p>
    <w:p w:rsidR="00EF49E2" w:rsidRDefault="00EF49E2">
      <w:pPr>
        <w:pStyle w:val="Style1"/>
        <w:kinsoku w:val="0"/>
        <w:autoSpaceDE/>
        <w:autoSpaceDN/>
        <w:adjustRightInd/>
        <w:ind w:left="2520"/>
        <w:rPr>
          <w:rStyle w:val="CharacterStyle2"/>
          <w:sz w:val="17"/>
          <w:szCs w:val="17"/>
        </w:rPr>
      </w:pPr>
      <w:r>
        <w:rPr>
          <w:rStyle w:val="CharacterStyle2"/>
          <w:sz w:val="17"/>
          <w:szCs w:val="17"/>
        </w:rPr>
        <w:t xml:space="preserve">Expo Center </w:t>
      </w:r>
      <w:r w:rsidR="00D7373C">
        <w:rPr>
          <w:rStyle w:val="CharacterStyle2"/>
          <w:sz w:val="17"/>
          <w:szCs w:val="17"/>
        </w:rPr>
        <w:t>R</w:t>
      </w:r>
      <w:r>
        <w:rPr>
          <w:rStyle w:val="CharacterStyle2"/>
          <w:sz w:val="17"/>
          <w:szCs w:val="17"/>
        </w:rPr>
        <w:t>adisson Hotel • 700 Elm Street, Manchester NH 03101 • 603-</w:t>
      </w:r>
      <w:r w:rsidR="005E71C4">
        <w:rPr>
          <w:rStyle w:val="CharacterStyle2"/>
          <w:sz w:val="17"/>
          <w:szCs w:val="17"/>
        </w:rPr>
        <w:t>7</w:t>
      </w:r>
      <w:r w:rsidR="00EB5C7B">
        <w:rPr>
          <w:rStyle w:val="CharacterStyle2"/>
          <w:sz w:val="17"/>
          <w:szCs w:val="17"/>
        </w:rPr>
        <w:t>16-6808</w:t>
      </w:r>
    </w:p>
    <w:p w:rsidR="00EF49E2" w:rsidRDefault="00EF49E2">
      <w:pPr>
        <w:pStyle w:val="Style1"/>
        <w:kinsoku w:val="0"/>
        <w:autoSpaceDE/>
        <w:autoSpaceDN/>
        <w:adjustRightInd/>
        <w:spacing w:before="288"/>
        <w:ind w:left="2016"/>
        <w:rPr>
          <w:rStyle w:val="CharacterStyle2"/>
          <w:b/>
          <w:bCs/>
          <w:spacing w:val="-4"/>
          <w:w w:val="105"/>
          <w:sz w:val="22"/>
          <w:szCs w:val="22"/>
        </w:rPr>
      </w:pPr>
      <w:r>
        <w:rPr>
          <w:rStyle w:val="CharacterStyle2"/>
          <w:b/>
          <w:bCs/>
          <w:spacing w:val="-4"/>
          <w:w w:val="105"/>
          <w:sz w:val="22"/>
          <w:szCs w:val="22"/>
        </w:rPr>
        <w:t xml:space="preserve">EXHIBITOR SPACE APPLICATION </w:t>
      </w:r>
      <w:r>
        <w:rPr>
          <w:rStyle w:val="CharacterStyle2"/>
          <w:b/>
          <w:bCs/>
          <w:i/>
          <w:iCs/>
          <w:spacing w:val="-4"/>
          <w:w w:val="115"/>
          <w:sz w:val="22"/>
          <w:szCs w:val="22"/>
        </w:rPr>
        <w:t xml:space="preserve">&amp; </w:t>
      </w:r>
      <w:r>
        <w:rPr>
          <w:rStyle w:val="CharacterStyle2"/>
          <w:b/>
          <w:bCs/>
          <w:spacing w:val="-4"/>
          <w:w w:val="105"/>
          <w:sz w:val="22"/>
          <w:szCs w:val="22"/>
        </w:rPr>
        <w:t>CONTRACT AGREEMENT</w:t>
      </w:r>
    </w:p>
    <w:p w:rsidR="00EF49E2" w:rsidRDefault="00EF49E2">
      <w:pPr>
        <w:pStyle w:val="Style2"/>
        <w:tabs>
          <w:tab w:val="right" w:leader="underscore" w:pos="10896"/>
        </w:tabs>
        <w:kinsoku w:val="0"/>
        <w:autoSpaceDE/>
        <w:autoSpaceDN/>
        <w:spacing w:before="252"/>
        <w:rPr>
          <w:rStyle w:val="CharacterStyle1"/>
        </w:rPr>
      </w:pPr>
      <w:r>
        <w:rPr>
          <w:rStyle w:val="CharacterStyle1"/>
        </w:rPr>
        <w:t>*Company/Organization Name:</w:t>
      </w:r>
      <w:r>
        <w:rPr>
          <w:rStyle w:val="CharacterStyle1"/>
        </w:rPr>
        <w:tab/>
      </w:r>
    </w:p>
    <w:p w:rsidR="00EF49E2" w:rsidRDefault="00EF49E2">
      <w:pPr>
        <w:pStyle w:val="Style2"/>
        <w:tabs>
          <w:tab w:val="left" w:leader="underscore" w:pos="5500"/>
          <w:tab w:val="right" w:leader="underscore" w:pos="10900"/>
        </w:tabs>
        <w:kinsoku w:val="0"/>
        <w:autoSpaceDE/>
        <w:autoSpaceDN/>
        <w:spacing w:before="144"/>
        <w:rPr>
          <w:rStyle w:val="CharacterStyle1"/>
        </w:rPr>
      </w:pPr>
      <w:r>
        <w:rPr>
          <w:rStyle w:val="CharacterStyle1"/>
          <w:spacing w:val="-6"/>
        </w:rPr>
        <w:t>*Contact Person</w:t>
      </w:r>
      <w:r>
        <w:rPr>
          <w:rStyle w:val="CharacterStyle1"/>
          <w:spacing w:val="-6"/>
          <w:vertAlign w:val="superscript"/>
        </w:rPr>
        <w:t>.</w:t>
      </w:r>
      <w:r>
        <w:rPr>
          <w:rStyle w:val="CharacterStyle1"/>
          <w:spacing w:val="-6"/>
          <w:vertAlign w:val="superscript"/>
        </w:rPr>
        <w:tab/>
      </w:r>
      <w:r>
        <w:rPr>
          <w:rStyle w:val="CharacterStyle1"/>
        </w:rPr>
        <w:t>*Title</w:t>
      </w:r>
      <w:r>
        <w:rPr>
          <w:rStyle w:val="CharacterStyle1"/>
          <w:vertAlign w:val="superscript"/>
        </w:rPr>
        <w:t>.</w:t>
      </w:r>
      <w:r>
        <w:rPr>
          <w:rStyle w:val="CharacterStyle1"/>
          <w:vertAlign w:val="superscript"/>
        </w:rPr>
        <w:tab/>
      </w:r>
    </w:p>
    <w:p w:rsidR="00EF49E2" w:rsidRDefault="00EF49E2">
      <w:pPr>
        <w:pStyle w:val="Style2"/>
        <w:tabs>
          <w:tab w:val="right" w:leader="underscore" w:pos="10900"/>
        </w:tabs>
        <w:kinsoku w:val="0"/>
        <w:autoSpaceDE/>
        <w:autoSpaceDN/>
        <w:rPr>
          <w:rStyle w:val="CharacterStyle1"/>
        </w:rPr>
      </w:pPr>
      <w:r>
        <w:rPr>
          <w:rStyle w:val="CharacterStyle1"/>
          <w:spacing w:val="-2"/>
        </w:rPr>
        <w:t>*Mailing Address:</w:t>
      </w:r>
      <w:r>
        <w:rPr>
          <w:rStyle w:val="CharacterStyle1"/>
          <w:spacing w:val="-2"/>
        </w:rPr>
        <w:tab/>
      </w:r>
    </w:p>
    <w:p w:rsidR="00EF49E2" w:rsidRDefault="00EF49E2">
      <w:pPr>
        <w:pStyle w:val="Style2"/>
        <w:tabs>
          <w:tab w:val="left" w:leader="underscore" w:pos="5500"/>
          <w:tab w:val="left" w:leader="underscore" w:pos="8227"/>
          <w:tab w:val="right" w:leader="underscore" w:pos="10900"/>
        </w:tabs>
        <w:kinsoku w:val="0"/>
        <w:autoSpaceDE/>
        <w:autoSpaceDN/>
        <w:rPr>
          <w:rStyle w:val="CharacterStyle1"/>
        </w:rPr>
      </w:pPr>
      <w:r>
        <w:rPr>
          <w:rStyle w:val="CharacterStyle1"/>
          <w:spacing w:val="-4"/>
        </w:rPr>
        <w:t>*City:</w:t>
      </w:r>
      <w:r>
        <w:rPr>
          <w:rStyle w:val="CharacterStyle1"/>
          <w:spacing w:val="-4"/>
        </w:rPr>
        <w:tab/>
      </w:r>
      <w:r>
        <w:rPr>
          <w:rStyle w:val="CharacterStyle1"/>
        </w:rPr>
        <w:t>*State:</w:t>
      </w:r>
      <w:r>
        <w:rPr>
          <w:rStyle w:val="CharacterStyle1"/>
        </w:rPr>
        <w:tab/>
        <w:t xml:space="preserve"> *Zip:</w:t>
      </w:r>
      <w:r>
        <w:rPr>
          <w:rStyle w:val="CharacterStyle1"/>
        </w:rPr>
        <w:tab/>
      </w:r>
    </w:p>
    <w:p w:rsidR="00EF49E2" w:rsidRDefault="00EF49E2">
      <w:pPr>
        <w:pStyle w:val="Style2"/>
        <w:tabs>
          <w:tab w:val="left" w:leader="underscore" w:pos="5500"/>
          <w:tab w:val="right" w:leader="underscore" w:pos="10905"/>
        </w:tabs>
        <w:kinsoku w:val="0"/>
        <w:autoSpaceDE/>
        <w:autoSpaceDN/>
        <w:rPr>
          <w:rStyle w:val="CharacterStyle1"/>
        </w:rPr>
      </w:pPr>
      <w:r>
        <w:rPr>
          <w:rStyle w:val="CharacterStyle1"/>
          <w:spacing w:val="-10"/>
        </w:rPr>
        <w:t>*Telephone:</w:t>
      </w:r>
      <w:r>
        <w:rPr>
          <w:rStyle w:val="CharacterStyle1"/>
          <w:spacing w:val="-10"/>
        </w:rPr>
        <w:tab/>
      </w:r>
      <w:r>
        <w:rPr>
          <w:rStyle w:val="CharacterStyle1"/>
          <w:spacing w:val="-2"/>
        </w:rPr>
        <w:t>*Cell Phone:</w:t>
      </w:r>
      <w:r>
        <w:rPr>
          <w:rStyle w:val="CharacterStyle1"/>
          <w:spacing w:val="-2"/>
        </w:rPr>
        <w:tab/>
      </w:r>
    </w:p>
    <w:p w:rsidR="00EF49E2" w:rsidRDefault="00EF49E2">
      <w:pPr>
        <w:pStyle w:val="Style2"/>
        <w:tabs>
          <w:tab w:val="left" w:leader="underscore" w:pos="5500"/>
          <w:tab w:val="right" w:leader="underscore" w:pos="10910"/>
        </w:tabs>
        <w:kinsoku w:val="0"/>
        <w:autoSpaceDE/>
        <w:autoSpaceDN/>
        <w:rPr>
          <w:rStyle w:val="CharacterStyle1"/>
        </w:rPr>
      </w:pPr>
      <w:r>
        <w:rPr>
          <w:rStyle w:val="CharacterStyle1"/>
          <w:spacing w:val="-2"/>
        </w:rPr>
        <w:t>*Email:</w:t>
      </w:r>
      <w:r>
        <w:rPr>
          <w:rStyle w:val="CharacterStyle1"/>
          <w:spacing w:val="-2"/>
        </w:rPr>
        <w:tab/>
      </w:r>
      <w:r>
        <w:rPr>
          <w:rStyle w:val="CharacterStyle1"/>
        </w:rPr>
        <w:t>*Web:</w:t>
      </w:r>
      <w:r>
        <w:rPr>
          <w:rStyle w:val="CharacterStyle1"/>
        </w:rPr>
        <w:tab/>
      </w:r>
    </w:p>
    <w:p w:rsidR="00EF49E2" w:rsidRDefault="00EF49E2">
      <w:pPr>
        <w:pStyle w:val="Style1"/>
        <w:kinsoku w:val="0"/>
        <w:autoSpaceDE/>
        <w:autoSpaceDN/>
        <w:adjustRightInd/>
        <w:spacing w:before="180"/>
        <w:ind w:right="432"/>
        <w:rPr>
          <w:rStyle w:val="CharacterStyle2"/>
          <w:spacing w:val="1"/>
          <w:sz w:val="17"/>
          <w:szCs w:val="17"/>
        </w:rPr>
      </w:pPr>
      <w:r>
        <w:rPr>
          <w:rStyle w:val="CharacterStyle2"/>
          <w:spacing w:val="1"/>
          <w:sz w:val="17"/>
          <w:szCs w:val="17"/>
        </w:rPr>
        <w:t xml:space="preserve">The Rules and Regulations appearing on the reverse side of this agreement are hereby incorporated by reference and we (the Exhibitor) agree to be bound </w:t>
      </w:r>
      <w:r>
        <w:rPr>
          <w:rStyle w:val="CharacterStyle2"/>
          <w:sz w:val="17"/>
          <w:szCs w:val="17"/>
        </w:rPr>
        <w:t xml:space="preserve">thereby. Further, we agree that the space assigned to us shall be accepted by us unless we reject it within ten (10) days of your notice. It is understood that this </w:t>
      </w:r>
      <w:r>
        <w:rPr>
          <w:rStyle w:val="CharacterStyle2"/>
          <w:spacing w:val="1"/>
          <w:sz w:val="17"/>
          <w:szCs w:val="17"/>
        </w:rPr>
        <w:t>is an application, subject to acceptance and approval. It is also understood by us (the Exhibitor) that upon acceptance and approval of this application, we</w:t>
      </w:r>
    </w:p>
    <w:p w:rsidR="00EF49E2" w:rsidRDefault="00EB5C7B">
      <w:pPr>
        <w:pStyle w:val="Style1"/>
        <w:kinsoku w:val="0"/>
        <w:autoSpaceDE/>
        <w:autoSpaceDN/>
        <w:adjustRightInd/>
        <w:spacing w:after="396" w:line="266" w:lineRule="auto"/>
        <w:rPr>
          <w:rStyle w:val="CharacterStyle2"/>
          <w:sz w:val="17"/>
          <w:szCs w:val="17"/>
        </w:rPr>
      </w:pPr>
      <w:r w:rsidRPr="00EB5C7B">
        <w:rPr>
          <w:noProof/>
          <w:sz w:val="17"/>
          <w:szCs w:val="17"/>
        </w:rPr>
        <mc:AlternateContent>
          <mc:Choice Requires="wps">
            <w:drawing>
              <wp:anchor distT="0" distB="0" distL="114300" distR="114300" simplePos="0" relativeHeight="251670528" behindDoc="0" locked="0" layoutInCell="1" allowOverlap="1">
                <wp:simplePos x="0" y="0"/>
                <wp:positionH relativeFrom="column">
                  <wp:posOffset>3684904</wp:posOffset>
                </wp:positionH>
                <wp:positionV relativeFrom="paragraph">
                  <wp:posOffset>390525</wp:posOffset>
                </wp:positionV>
                <wp:extent cx="326199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261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ED9F8"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0.15pt,30.75pt" to="54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NJ0AEAAAUEAAAOAAAAZHJzL2Uyb0RvYy54bWysU8GO0zAQvSPxD5bvNElXrNi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" strokecolor="black [3213]"/>
            </w:pict>
          </mc:Fallback>
        </mc:AlternateContent>
      </w:r>
      <w:r>
        <w:rPr>
          <w:noProof/>
          <w:sz w:val="17"/>
          <w:szCs w:val="17"/>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390525</wp:posOffset>
                </wp:positionV>
                <wp:extent cx="3337560" cy="9144"/>
                <wp:effectExtent l="0" t="0" r="34290" b="29210"/>
                <wp:wrapNone/>
                <wp:docPr id="11" name="Straight Connector 11"/>
                <wp:cNvGraphicFramePr/>
                <a:graphic xmlns:a="http://schemas.openxmlformats.org/drawingml/2006/main">
                  <a:graphicData uri="http://schemas.microsoft.com/office/word/2010/wordprocessingShape">
                    <wps:wsp>
                      <wps:cNvCnPr/>
                      <wps:spPr>
                        <a:xfrm flipV="1">
                          <a:off x="0" y="0"/>
                          <a:ext cx="333756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A9B8F"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0.75pt" to="262.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" strokecolor="black [3213]"/>
            </w:pict>
          </mc:Fallback>
        </mc:AlternateContent>
      </w:r>
      <w:r w:rsidR="00EF49E2">
        <w:rPr>
          <w:rStyle w:val="CharacterStyle2"/>
          <w:sz w:val="17"/>
          <w:szCs w:val="17"/>
        </w:rPr>
        <w:t>(</w:t>
      </w:r>
      <w:proofErr w:type="gramStart"/>
      <w:r w:rsidR="00EF49E2">
        <w:rPr>
          <w:rStyle w:val="CharacterStyle2"/>
          <w:sz w:val="17"/>
          <w:szCs w:val="17"/>
        </w:rPr>
        <w:t>the</w:t>
      </w:r>
      <w:proofErr w:type="gramEnd"/>
      <w:r w:rsidR="00EF49E2">
        <w:rPr>
          <w:rStyle w:val="CharacterStyle2"/>
          <w:sz w:val="17"/>
          <w:szCs w:val="17"/>
        </w:rPr>
        <w:t xml:space="preserve"> Exhibitor) shall promptly pay the above rental when due.</w:t>
      </w:r>
    </w:p>
    <w:p w:rsidR="00EB5C7B" w:rsidRDefault="00EB5C7B">
      <w:pPr>
        <w:pStyle w:val="Style1"/>
        <w:kinsoku w:val="0"/>
        <w:autoSpaceDE/>
        <w:autoSpaceDN/>
        <w:adjustRightInd/>
        <w:spacing w:after="396" w:line="266" w:lineRule="auto"/>
        <w:rPr>
          <w:rStyle w:val="CharacterStyle2"/>
          <w:sz w:val="17"/>
          <w:szCs w:val="17"/>
        </w:rPr>
      </w:pPr>
      <w:r>
        <w:rPr>
          <w:rStyle w:val="CharacterStyle2"/>
          <w:sz w:val="17"/>
          <w:szCs w:val="17"/>
        </w:rPr>
        <w:t>Authorized Signature</w:t>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t>Date</w:t>
      </w:r>
      <w:r>
        <w:rPr>
          <w:rStyle w:val="CharacterStyle2"/>
          <w:sz w:val="17"/>
          <w:szCs w:val="17"/>
        </w:rPr>
        <w:tab/>
      </w:r>
      <w:r>
        <w:rPr>
          <w:rStyle w:val="CharacterStyle2"/>
          <w:sz w:val="17"/>
          <w:szCs w:val="17"/>
        </w:rPr>
        <w:tab/>
        <w:t>Printed/Typed Name</w:t>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r>
      <w:r>
        <w:rPr>
          <w:rStyle w:val="CharacterStyle2"/>
          <w:sz w:val="17"/>
          <w:szCs w:val="17"/>
        </w:rPr>
        <w:tab/>
        <w:t>Date</w:t>
      </w:r>
    </w:p>
    <w:p w:rsidR="00EF49E2" w:rsidRDefault="00EB5C7B">
      <w:pPr>
        <w:pStyle w:val="Style2"/>
        <w:kinsoku w:val="0"/>
        <w:autoSpaceDE/>
        <w:autoSpaceDN/>
        <w:spacing w:before="252" w:after="216"/>
        <w:rPr>
          <w:rStyle w:val="CharacterStyle1"/>
          <w:sz w:val="15"/>
          <w:szCs w:val="15"/>
        </w:rPr>
      </w:pPr>
      <w:r>
        <w:rPr>
          <w:noProof/>
        </w:rPr>
        <mc:AlternateContent>
          <mc:Choice Requires="wps">
            <w:drawing>
              <wp:anchor distT="0" distB="0" distL="0" distR="0" simplePos="0" relativeHeight="251663360" behindDoc="0" locked="0" layoutInCell="0" allowOverlap="1" wp14:anchorId="707566E7" wp14:editId="62F9B256">
                <wp:simplePos x="0" y="0"/>
                <wp:positionH relativeFrom="column">
                  <wp:posOffset>3513455</wp:posOffset>
                </wp:positionH>
                <wp:positionV relativeFrom="paragraph">
                  <wp:posOffset>536575</wp:posOffset>
                </wp:positionV>
                <wp:extent cx="3433445" cy="0"/>
                <wp:effectExtent l="0" t="0" r="33655" b="19050"/>
                <wp:wrapSquare wrapText="bothSides"/>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34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86C4" id="Lin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76.65pt,42.25pt" to="54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eh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" o:allowincell="f" strokeweight=".7pt">
                <w10:wrap type="square"/>
              </v:line>
            </w:pict>
          </mc:Fallback>
        </mc:AlternateContent>
      </w:r>
      <w:r w:rsidR="00EF49E2">
        <w:rPr>
          <w:rStyle w:val="CharacterStyle1"/>
          <w:b/>
          <w:bCs/>
          <w:w w:val="105"/>
          <w:sz w:val="19"/>
          <w:szCs w:val="19"/>
        </w:rPr>
        <w:t xml:space="preserve">NAME(S) FOR BADGES: </w:t>
      </w:r>
      <w:r w:rsidR="00EF49E2">
        <w:rPr>
          <w:rStyle w:val="CharacterStyle1"/>
          <w:sz w:val="15"/>
          <w:szCs w:val="15"/>
        </w:rPr>
        <w:t>(Two badges will be issued to each exhibitor. There is a $50 fee for each additional employee.)</w:t>
      </w:r>
    </w:p>
    <w:p w:rsidR="00EF49E2" w:rsidRDefault="003164EB" w:rsidP="00EB5C7B">
      <w:pPr>
        <w:pStyle w:val="Style1"/>
        <w:kinsoku w:val="0"/>
        <w:autoSpaceDE/>
        <w:autoSpaceDN/>
        <w:adjustRightInd/>
        <w:spacing w:before="684" w:line="194" w:lineRule="auto"/>
        <w:jc w:val="both"/>
        <w:rPr>
          <w:rStyle w:val="CharacterStyle2"/>
          <w:b/>
          <w:bCs/>
          <w:spacing w:val="-4"/>
          <w:w w:val="105"/>
          <w:sz w:val="19"/>
          <w:szCs w:val="19"/>
        </w:rPr>
      </w:pPr>
      <w:r>
        <w:rPr>
          <w:noProof/>
        </w:rPr>
        <mc:AlternateContent>
          <mc:Choice Requires="wps">
            <w:drawing>
              <wp:anchor distT="0" distB="0" distL="0" distR="0" simplePos="0" relativeHeight="251661312" behindDoc="0" locked="0" layoutInCell="0" allowOverlap="1" wp14:anchorId="0C3B00C2" wp14:editId="4E98C7C0">
                <wp:simplePos x="0" y="0"/>
                <wp:positionH relativeFrom="column">
                  <wp:posOffset>3684905</wp:posOffset>
                </wp:positionH>
                <wp:positionV relativeFrom="paragraph">
                  <wp:posOffset>5080</wp:posOffset>
                </wp:positionV>
                <wp:extent cx="3261995" cy="0"/>
                <wp:effectExtent l="9525" t="5715" r="5080" b="13335"/>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19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81505"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0.15pt,.4pt" to="5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DX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" o:allowincell="f" strokeweight=".7pt">
                <w10:wrap type="square"/>
              </v:line>
            </w:pict>
          </mc:Fallback>
        </mc:AlternateContent>
      </w:r>
      <w:r>
        <w:rPr>
          <w:noProof/>
        </w:rPr>
        <mc:AlternateContent>
          <mc:Choice Requires="wps">
            <w:drawing>
              <wp:anchor distT="0" distB="0" distL="0" distR="0" simplePos="0" relativeHeight="251662336" behindDoc="0" locked="0" layoutInCell="0" allowOverlap="1" wp14:anchorId="5633F035" wp14:editId="21930AD4">
                <wp:simplePos x="0" y="0"/>
                <wp:positionH relativeFrom="column">
                  <wp:posOffset>45720</wp:posOffset>
                </wp:positionH>
                <wp:positionV relativeFrom="paragraph">
                  <wp:posOffset>35560</wp:posOffset>
                </wp:positionV>
                <wp:extent cx="3286125" cy="0"/>
                <wp:effectExtent l="8890" t="7620" r="10160" b="11430"/>
                <wp:wrapSquare wrapText="bothSides"/>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A9A10"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2.8pt" to="262.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hP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" o:allowincell="f" strokeweight=".7pt">
                <w10:wrap type="square"/>
              </v:line>
            </w:pict>
          </mc:Fallback>
        </mc:AlternateContent>
      </w:r>
      <w:r>
        <w:rPr>
          <w:noProof/>
        </w:rPr>
        <mc:AlternateContent>
          <mc:Choice Requires="wps">
            <w:drawing>
              <wp:anchor distT="0" distB="0" distL="0" distR="0" simplePos="0" relativeHeight="251664384" behindDoc="0" locked="0" layoutInCell="0" allowOverlap="1" wp14:anchorId="21133E3C" wp14:editId="7A4747C1">
                <wp:simplePos x="0" y="0"/>
                <wp:positionH relativeFrom="column">
                  <wp:posOffset>48260</wp:posOffset>
                </wp:positionH>
                <wp:positionV relativeFrom="paragraph">
                  <wp:posOffset>285750</wp:posOffset>
                </wp:positionV>
                <wp:extent cx="3289935" cy="0"/>
                <wp:effectExtent l="11430" t="10160" r="13335" b="889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9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8F44"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pt,22.5pt" to="262.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A9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" o:allowincell="f" strokeweight=".95pt">
                <w10:wrap type="square"/>
              </v:line>
            </w:pict>
          </mc:Fallback>
        </mc:AlternateContent>
      </w:r>
    </w:p>
    <w:p w:rsidR="00EB5C7B" w:rsidRDefault="00EB5C7B">
      <w:pPr>
        <w:pStyle w:val="Style1"/>
        <w:kinsoku w:val="0"/>
        <w:autoSpaceDE/>
        <w:autoSpaceDN/>
        <w:adjustRightInd/>
        <w:ind w:left="72" w:right="576"/>
        <w:rPr>
          <w:rStyle w:val="CharacterStyle2"/>
          <w:spacing w:val="-1"/>
          <w:sz w:val="17"/>
          <w:szCs w:val="17"/>
        </w:rPr>
      </w:pPr>
      <w:r>
        <w:rPr>
          <w:rStyle w:val="CharacterStyle2"/>
          <w:b/>
          <w:bCs/>
          <w:spacing w:val="-4"/>
          <w:w w:val="105"/>
          <w:sz w:val="19"/>
          <w:szCs w:val="19"/>
        </w:rPr>
        <w:t>In Order to Validate This Contract</w:t>
      </w:r>
      <w:r>
        <w:rPr>
          <w:rStyle w:val="CharacterStyle2"/>
          <w:spacing w:val="-1"/>
          <w:sz w:val="17"/>
          <w:szCs w:val="17"/>
        </w:rPr>
        <w:t xml:space="preserve"> </w:t>
      </w:r>
    </w:p>
    <w:p w:rsidR="00EF49E2" w:rsidRDefault="00EF49E2" w:rsidP="00D33BB1">
      <w:pPr>
        <w:pStyle w:val="Style1"/>
        <w:kinsoku w:val="0"/>
        <w:autoSpaceDE/>
        <w:autoSpaceDN/>
        <w:adjustRightInd/>
        <w:ind w:left="72" w:right="576"/>
        <w:rPr>
          <w:rStyle w:val="CharacterStyle1"/>
          <w:w w:val="105"/>
          <w:sz w:val="19"/>
          <w:szCs w:val="19"/>
        </w:rPr>
      </w:pPr>
      <w:r>
        <w:rPr>
          <w:rStyle w:val="CharacterStyle2"/>
          <w:spacing w:val="-1"/>
          <w:sz w:val="17"/>
          <w:szCs w:val="17"/>
        </w:rPr>
        <w:t xml:space="preserve">Attach hereto your check payable to "NHACOP" or fill out the required Credit Card information below. All agreement forms must be in by </w:t>
      </w:r>
      <w:r w:rsidR="004A43C4">
        <w:rPr>
          <w:rStyle w:val="CharacterStyle2"/>
          <w:spacing w:val="-1"/>
          <w:sz w:val="17"/>
          <w:szCs w:val="17"/>
        </w:rPr>
        <w:t>June 1</w:t>
      </w:r>
      <w:r w:rsidR="00D4108C">
        <w:rPr>
          <w:rStyle w:val="CharacterStyle2"/>
          <w:spacing w:val="-1"/>
          <w:sz w:val="17"/>
          <w:szCs w:val="17"/>
        </w:rPr>
        <w:t>, 2020</w:t>
      </w:r>
      <w:r>
        <w:rPr>
          <w:rStyle w:val="CharacterStyle2"/>
          <w:spacing w:val="-1"/>
          <w:sz w:val="17"/>
          <w:szCs w:val="17"/>
        </w:rPr>
        <w:t xml:space="preserve">. The Electrical Service order form is separate from this agreement. </w:t>
      </w:r>
      <w:r>
        <w:rPr>
          <w:rStyle w:val="CharacterStyle2"/>
          <w:spacing w:val="-1"/>
          <w:w w:val="105"/>
          <w:sz w:val="19"/>
          <w:szCs w:val="19"/>
        </w:rPr>
        <w:t>The intern&amp; order form and trade show guidelines are also separate from this</w:t>
      </w:r>
      <w:r w:rsidR="00D33BB1">
        <w:rPr>
          <w:rStyle w:val="CharacterStyle2"/>
          <w:spacing w:val="-1"/>
          <w:w w:val="105"/>
          <w:sz w:val="19"/>
          <w:szCs w:val="19"/>
        </w:rPr>
        <w:t xml:space="preserve"> </w:t>
      </w:r>
      <w:r>
        <w:rPr>
          <w:rStyle w:val="CharacterStyle1"/>
          <w:w w:val="105"/>
          <w:sz w:val="19"/>
          <w:szCs w:val="19"/>
        </w:rPr>
        <w:t>agreement.</w:t>
      </w:r>
    </w:p>
    <w:p w:rsidR="00EF49E2" w:rsidRDefault="00EF49E2" w:rsidP="00EB5C7B">
      <w:pPr>
        <w:pStyle w:val="Style1"/>
        <w:kinsoku w:val="0"/>
        <w:autoSpaceDE/>
        <w:autoSpaceDN/>
        <w:adjustRightInd/>
        <w:spacing w:before="216" w:line="309" w:lineRule="auto"/>
        <w:ind w:left="72" w:right="1224"/>
        <w:rPr>
          <w:rStyle w:val="CharacterStyle2"/>
          <w:i/>
          <w:iCs/>
          <w:spacing w:val="-4"/>
          <w:w w:val="105"/>
          <w:sz w:val="19"/>
          <w:szCs w:val="19"/>
        </w:rPr>
      </w:pPr>
      <w:r>
        <w:rPr>
          <w:rStyle w:val="CharacterStyle2"/>
          <w:b/>
          <w:bCs/>
          <w:i/>
          <w:iCs/>
          <w:spacing w:val="-4"/>
          <w:w w:val="105"/>
          <w:sz w:val="21"/>
          <w:szCs w:val="21"/>
        </w:rPr>
        <w:t xml:space="preserve">Booths @ $500.00 includes: </w:t>
      </w:r>
      <w:r>
        <w:rPr>
          <w:rStyle w:val="CharacterStyle2"/>
          <w:i/>
          <w:iCs/>
          <w:spacing w:val="-4"/>
          <w:w w:val="105"/>
          <w:sz w:val="19"/>
          <w:szCs w:val="19"/>
        </w:rPr>
        <w:t>8' Deep X 10' Wide Booth, Including Pipe and Drape, 6 'Skirted Display Table, Identification Sign, Two Chairs, Two Lunch Tickets</w:t>
      </w:r>
    </w:p>
    <w:p w:rsidR="00EF49E2" w:rsidRDefault="00EF49E2">
      <w:pPr>
        <w:spacing w:before="290" w:line="20" w:lineRule="exact"/>
        <w:ind w:left="812" w:right="1037"/>
      </w:pPr>
    </w:p>
    <w:tbl>
      <w:tblPr>
        <w:tblW w:w="0" w:type="auto"/>
        <w:tblInd w:w="823" w:type="dxa"/>
        <w:tblLayout w:type="fixed"/>
        <w:tblCellMar>
          <w:left w:w="0" w:type="dxa"/>
          <w:right w:w="0" w:type="dxa"/>
        </w:tblCellMar>
        <w:tblLook w:val="0000" w:firstRow="0" w:lastRow="0" w:firstColumn="0" w:lastColumn="0" w:noHBand="0" w:noVBand="0"/>
      </w:tblPr>
      <w:tblGrid>
        <w:gridCol w:w="9431"/>
      </w:tblGrid>
      <w:tr w:rsidR="00EF49E2">
        <w:trPr>
          <w:trHeight w:hRule="exact" w:val="936"/>
        </w:trPr>
        <w:tc>
          <w:tcPr>
            <w:tcW w:w="9431" w:type="dxa"/>
            <w:tcBorders>
              <w:top w:val="single" w:sz="12" w:space="0" w:color="000000"/>
              <w:left w:val="single" w:sz="8" w:space="0" w:color="000000"/>
              <w:bottom w:val="nil"/>
              <w:right w:val="double" w:sz="8" w:space="0" w:color="000000"/>
            </w:tcBorders>
          </w:tcPr>
          <w:p w:rsidR="00EF49E2" w:rsidRDefault="00EF49E2" w:rsidP="00EB5C7B">
            <w:pPr>
              <w:pStyle w:val="Style2"/>
              <w:tabs>
                <w:tab w:val="left" w:pos="1559"/>
                <w:tab w:val="left" w:leader="dot" w:pos="3666"/>
                <w:tab w:val="left" w:pos="4962"/>
                <w:tab w:val="left" w:leader="dot" w:pos="6522"/>
                <w:tab w:val="left" w:pos="7674"/>
                <w:tab w:val="right" w:leader="dot" w:pos="9210"/>
              </w:tabs>
              <w:kinsoku w:val="0"/>
              <w:autoSpaceDE/>
              <w:autoSpaceDN/>
              <w:spacing w:before="0"/>
              <w:ind w:left="144"/>
              <w:rPr>
                <w:rStyle w:val="CharacterStyle1"/>
                <w:w w:val="105"/>
                <w:sz w:val="19"/>
                <w:szCs w:val="19"/>
              </w:rPr>
            </w:pPr>
            <w:r>
              <w:rPr>
                <w:rStyle w:val="CharacterStyle1"/>
                <w:b/>
                <w:bCs/>
                <w:spacing w:val="-6"/>
                <w:w w:val="105"/>
                <w:sz w:val="19"/>
                <w:szCs w:val="19"/>
              </w:rPr>
              <w:t>Booth Prices:</w:t>
            </w:r>
            <w:r>
              <w:rPr>
                <w:rStyle w:val="CharacterStyle1"/>
                <w:b/>
                <w:bCs/>
                <w:spacing w:val="-6"/>
                <w:w w:val="105"/>
                <w:sz w:val="19"/>
                <w:szCs w:val="19"/>
              </w:rPr>
              <w:tab/>
            </w:r>
            <w:r>
              <w:rPr>
                <w:rStyle w:val="CharacterStyle1"/>
                <w:spacing w:val="-6"/>
                <w:w w:val="105"/>
                <w:sz w:val="19"/>
                <w:szCs w:val="19"/>
              </w:rPr>
              <w:t>Standard Aisle 10' x 8'</w:t>
            </w:r>
            <w:r>
              <w:rPr>
                <w:rStyle w:val="CharacterStyle1"/>
                <w:spacing w:val="-6"/>
                <w:w w:val="105"/>
                <w:sz w:val="19"/>
                <w:szCs w:val="19"/>
              </w:rPr>
              <w:tab/>
            </w:r>
            <w:r>
              <w:rPr>
                <w:rStyle w:val="CharacterStyle1"/>
                <w:spacing w:val="-12"/>
                <w:w w:val="105"/>
                <w:sz w:val="19"/>
                <w:szCs w:val="19"/>
              </w:rPr>
              <w:t>$500.00</w:t>
            </w:r>
            <w:r>
              <w:rPr>
                <w:rStyle w:val="CharacterStyle1"/>
                <w:spacing w:val="-12"/>
                <w:w w:val="105"/>
                <w:sz w:val="19"/>
                <w:szCs w:val="19"/>
              </w:rPr>
              <w:tab/>
            </w:r>
            <w:r>
              <w:rPr>
                <w:rStyle w:val="CharacterStyle1"/>
                <w:w w:val="105"/>
                <w:sz w:val="19"/>
                <w:szCs w:val="19"/>
              </w:rPr>
              <w:t xml:space="preserve">Corner 10' x 8' </w:t>
            </w:r>
            <w:r>
              <w:rPr>
                <w:rStyle w:val="CharacterStyle1"/>
                <w:w w:val="105"/>
                <w:sz w:val="19"/>
                <w:szCs w:val="19"/>
              </w:rPr>
              <w:tab/>
            </w:r>
            <w:r>
              <w:rPr>
                <w:rStyle w:val="CharacterStyle1"/>
                <w:spacing w:val="-12"/>
                <w:w w:val="105"/>
                <w:sz w:val="19"/>
                <w:szCs w:val="19"/>
              </w:rPr>
              <w:t>$650.00</w:t>
            </w:r>
            <w:r>
              <w:rPr>
                <w:rStyle w:val="CharacterStyle1"/>
                <w:spacing w:val="-12"/>
                <w:w w:val="105"/>
                <w:sz w:val="19"/>
                <w:szCs w:val="19"/>
              </w:rPr>
              <w:tab/>
            </w:r>
            <w:r>
              <w:rPr>
                <w:rStyle w:val="CharacterStyle1"/>
                <w:spacing w:val="-10"/>
                <w:w w:val="105"/>
                <w:sz w:val="19"/>
                <w:szCs w:val="19"/>
              </w:rPr>
              <w:t xml:space="preserve">Vehicle </w:t>
            </w:r>
            <w:r>
              <w:rPr>
                <w:rStyle w:val="CharacterStyle1"/>
                <w:spacing w:val="-10"/>
                <w:w w:val="105"/>
                <w:sz w:val="19"/>
                <w:szCs w:val="19"/>
              </w:rPr>
              <w:tab/>
            </w:r>
            <w:r>
              <w:rPr>
                <w:rStyle w:val="CharacterStyle1"/>
                <w:w w:val="105"/>
                <w:sz w:val="19"/>
                <w:szCs w:val="19"/>
              </w:rPr>
              <w:t>$600.00</w:t>
            </w:r>
          </w:p>
          <w:p w:rsidR="00EF49E2" w:rsidRDefault="00EF49E2" w:rsidP="00EB5C7B">
            <w:pPr>
              <w:pStyle w:val="Style1"/>
              <w:tabs>
                <w:tab w:val="right" w:leader="dot" w:pos="5144"/>
              </w:tabs>
              <w:kinsoku w:val="0"/>
              <w:autoSpaceDE/>
              <w:autoSpaceDN/>
              <w:adjustRightInd/>
              <w:ind w:left="1512"/>
              <w:rPr>
                <w:rStyle w:val="CharacterStyle2"/>
                <w:spacing w:val="-2"/>
                <w:w w:val="105"/>
                <w:sz w:val="19"/>
                <w:szCs w:val="19"/>
              </w:rPr>
            </w:pPr>
            <w:r>
              <w:rPr>
                <w:rStyle w:val="CharacterStyle2"/>
                <w:spacing w:val="-4"/>
                <w:w w:val="105"/>
                <w:sz w:val="19"/>
                <w:szCs w:val="19"/>
              </w:rPr>
              <w:t>Double Aisle</w:t>
            </w:r>
            <w:r>
              <w:rPr>
                <w:rStyle w:val="CharacterStyle2"/>
                <w:spacing w:val="-4"/>
                <w:w w:val="105"/>
                <w:sz w:val="19"/>
                <w:szCs w:val="19"/>
              </w:rPr>
              <w:tab/>
            </w:r>
            <w:r>
              <w:rPr>
                <w:rStyle w:val="CharacterStyle2"/>
                <w:spacing w:val="-2"/>
                <w:w w:val="105"/>
                <w:sz w:val="19"/>
                <w:szCs w:val="19"/>
              </w:rPr>
              <w:t>$950.00 w/ Corner $1200.00</w:t>
            </w:r>
          </w:p>
          <w:p w:rsidR="00EF49E2" w:rsidRDefault="00EF49E2" w:rsidP="00EB5C7B">
            <w:pPr>
              <w:pStyle w:val="Style1"/>
              <w:kinsoku w:val="0"/>
              <w:autoSpaceDE/>
              <w:autoSpaceDN/>
              <w:adjustRightInd/>
              <w:ind w:left="1512"/>
              <w:rPr>
                <w:rStyle w:val="CharacterStyle2"/>
                <w:spacing w:val="-4"/>
                <w:w w:val="105"/>
                <w:sz w:val="19"/>
                <w:szCs w:val="19"/>
              </w:rPr>
            </w:pPr>
            <w:r>
              <w:rPr>
                <w:rStyle w:val="CharacterStyle2"/>
                <w:spacing w:val="-4"/>
                <w:w w:val="105"/>
                <w:sz w:val="19"/>
                <w:szCs w:val="19"/>
              </w:rPr>
              <w:t xml:space="preserve">Other sizes </w:t>
            </w:r>
            <w:r w:rsidR="00D7373C">
              <w:rPr>
                <w:rStyle w:val="CharacterStyle2"/>
                <w:spacing w:val="-4"/>
                <w:w w:val="105"/>
                <w:sz w:val="19"/>
                <w:szCs w:val="19"/>
              </w:rPr>
              <w:t>available</w:t>
            </w:r>
            <w:r>
              <w:rPr>
                <w:rStyle w:val="CharacterStyle2"/>
                <w:spacing w:val="-4"/>
                <w:w w:val="105"/>
                <w:sz w:val="19"/>
                <w:szCs w:val="19"/>
              </w:rPr>
              <w:t xml:space="preserve"> by request</w:t>
            </w:r>
          </w:p>
          <w:p w:rsidR="00D33BB1" w:rsidRPr="00B04DED" w:rsidRDefault="00B04DED" w:rsidP="00B04DED">
            <w:pPr>
              <w:pStyle w:val="Style1"/>
              <w:kinsoku w:val="0"/>
              <w:autoSpaceDE/>
              <w:autoSpaceDN/>
              <w:adjustRightInd/>
              <w:ind w:left="1057"/>
              <w:rPr>
                <w:rStyle w:val="CharacterStyle2"/>
                <w:b/>
                <w:color w:val="FF0000"/>
                <w:spacing w:val="-4"/>
                <w:w w:val="105"/>
                <w:sz w:val="19"/>
                <w:szCs w:val="19"/>
              </w:rPr>
            </w:pPr>
            <w:r>
              <w:rPr>
                <w:rStyle w:val="CharacterStyle2"/>
                <w:b/>
                <w:color w:val="FF0000"/>
                <w:spacing w:val="-4"/>
                <w:w w:val="105"/>
                <w:sz w:val="19"/>
                <w:szCs w:val="19"/>
              </w:rPr>
              <w:t>***Early registration discount of $100 from above prices if registered prior to 2/26/2021</w:t>
            </w:r>
            <w:bookmarkStart w:id="0" w:name="_GoBack"/>
            <w:bookmarkEnd w:id="0"/>
          </w:p>
        </w:tc>
      </w:tr>
    </w:tbl>
    <w:p w:rsidR="00EF49E2" w:rsidRDefault="003164EB">
      <w:pPr>
        <w:pStyle w:val="Style2"/>
        <w:tabs>
          <w:tab w:val="left" w:pos="2164"/>
          <w:tab w:val="left" w:leader="underscore" w:pos="4886"/>
          <w:tab w:val="right" w:leader="underscore" w:pos="7896"/>
        </w:tabs>
        <w:kinsoku w:val="0"/>
        <w:autoSpaceDE/>
        <w:autoSpaceDN/>
        <w:spacing w:before="216"/>
        <w:ind w:left="72"/>
        <w:rPr>
          <w:rStyle w:val="CharacterStyle1"/>
        </w:rPr>
      </w:pPr>
      <w:r>
        <w:rPr>
          <w:b/>
          <w:bCs/>
          <w:noProof/>
          <w:spacing w:val="-8"/>
          <w:sz w:val="22"/>
          <w:szCs w:val="22"/>
        </w:rPr>
        <mc:AlternateContent>
          <mc:Choice Requires="wps">
            <w:drawing>
              <wp:anchor distT="0" distB="0" distL="114300" distR="114300" simplePos="0" relativeHeight="251668480" behindDoc="0" locked="0" layoutInCell="1" allowOverlap="1" wp14:anchorId="1B01081F" wp14:editId="11A144A3">
                <wp:simplePos x="0" y="0"/>
                <wp:positionH relativeFrom="column">
                  <wp:posOffset>520700</wp:posOffset>
                </wp:positionH>
                <wp:positionV relativeFrom="paragraph">
                  <wp:posOffset>3810</wp:posOffset>
                </wp:positionV>
                <wp:extent cx="5983605" cy="9525"/>
                <wp:effectExtent l="7620" t="8255" r="9525"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6AEF5" id="_x0000_t32" coordsize="21600,21600" o:spt="32" o:oned="t" path="m,l21600,21600e" filled="f">
                <v:path arrowok="t" fillok="f" o:connecttype="none"/>
                <o:lock v:ext="edit" shapetype="t"/>
              </v:shapetype>
              <v:shape id="AutoShape 12" o:spid="_x0000_s1026" type="#_x0000_t32" style="position:absolute;margin-left:41pt;margin-top:.3pt;width:471.1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"/>
            </w:pict>
          </mc:Fallback>
        </mc:AlternateContent>
      </w:r>
      <w:r w:rsidR="00D7373C" w:rsidRPr="00D7373C">
        <w:rPr>
          <w:rStyle w:val="CharacterStyle1"/>
          <w:b/>
          <w:bCs/>
          <w:spacing w:val="-8"/>
          <w:sz w:val="22"/>
          <w:szCs w:val="22"/>
        </w:rPr>
        <w:t>P</w:t>
      </w:r>
      <w:r w:rsidR="00EF49E2" w:rsidRPr="00D7373C">
        <w:rPr>
          <w:rStyle w:val="CharacterStyle1"/>
          <w:b/>
          <w:bCs/>
          <w:spacing w:val="-8"/>
          <w:sz w:val="22"/>
          <w:szCs w:val="22"/>
        </w:rPr>
        <w:t>ayment Method:</w:t>
      </w:r>
      <w:r w:rsidR="00EF49E2" w:rsidRPr="00D7373C">
        <w:rPr>
          <w:rStyle w:val="CharacterStyle1"/>
          <w:b/>
          <w:bCs/>
          <w:spacing w:val="-8"/>
          <w:sz w:val="22"/>
          <w:szCs w:val="22"/>
        </w:rPr>
        <w:tab/>
      </w:r>
      <w:r w:rsidR="00D7373C">
        <w:rPr>
          <w:rStyle w:val="CharacterStyle1"/>
        </w:rPr>
        <w:t>Check#</w:t>
      </w:r>
      <w:r w:rsidR="00EF49E2">
        <w:rPr>
          <w:rStyle w:val="CharacterStyle1"/>
        </w:rPr>
        <w:tab/>
        <w:t xml:space="preserve"> Amount</w:t>
      </w:r>
      <w:r w:rsidR="00EF49E2">
        <w:rPr>
          <w:rStyle w:val="CharacterStyle1"/>
        </w:rPr>
        <w:tab/>
      </w:r>
    </w:p>
    <w:p w:rsidR="00EF49E2" w:rsidRDefault="00EF49E2">
      <w:pPr>
        <w:pStyle w:val="Style2"/>
        <w:kinsoku w:val="0"/>
        <w:autoSpaceDE/>
        <w:autoSpaceDN/>
        <w:spacing w:before="36" w:line="211" w:lineRule="auto"/>
        <w:ind w:left="72"/>
        <w:rPr>
          <w:rStyle w:val="CharacterStyle1"/>
        </w:rPr>
      </w:pPr>
      <w:r>
        <w:rPr>
          <w:rStyle w:val="CharacterStyle1"/>
        </w:rPr>
        <w:t>Credit Card:</w:t>
      </w:r>
    </w:p>
    <w:p w:rsidR="00EF49E2" w:rsidRDefault="00EF49E2">
      <w:pPr>
        <w:pStyle w:val="Style2"/>
        <w:tabs>
          <w:tab w:val="right" w:leader="underscore" w:pos="7896"/>
        </w:tabs>
        <w:kinsoku w:val="0"/>
        <w:autoSpaceDE/>
        <w:autoSpaceDN/>
        <w:spacing w:before="36"/>
        <w:ind w:left="72"/>
        <w:rPr>
          <w:rStyle w:val="CharacterStyle1"/>
        </w:rPr>
      </w:pPr>
      <w:r>
        <w:rPr>
          <w:rStyle w:val="CharacterStyle1"/>
        </w:rPr>
        <w:t xml:space="preserve">Master Card - Visa - Amex - </w:t>
      </w:r>
      <w:r w:rsidR="00DF7876">
        <w:rPr>
          <w:rStyle w:val="CharacterStyle1"/>
        </w:rPr>
        <w:t>Discover: Card #_____________________________________________________________</w:t>
      </w:r>
    </w:p>
    <w:p w:rsidR="00D33BB1" w:rsidRDefault="00D33BB1">
      <w:pPr>
        <w:pStyle w:val="Style2"/>
        <w:tabs>
          <w:tab w:val="right" w:leader="underscore" w:pos="7896"/>
        </w:tabs>
        <w:kinsoku w:val="0"/>
        <w:autoSpaceDE/>
        <w:autoSpaceDN/>
        <w:spacing w:before="36"/>
        <w:ind w:left="72"/>
        <w:rPr>
          <w:rStyle w:val="CharacterStyle1"/>
        </w:rPr>
      </w:pPr>
      <w:r>
        <w:rPr>
          <w:rStyle w:val="CharacterStyle1"/>
        </w:rPr>
        <w:t>Billing address of card________________________________________________________</w:t>
      </w:r>
      <w:r w:rsidR="00DF7876">
        <w:rPr>
          <w:rStyle w:val="CharacterStyle1"/>
        </w:rPr>
        <w:t>________________________</w:t>
      </w:r>
    </w:p>
    <w:p w:rsidR="00EF49E2" w:rsidRDefault="00EF49E2">
      <w:pPr>
        <w:pStyle w:val="Style2"/>
        <w:tabs>
          <w:tab w:val="left" w:leader="underscore" w:pos="7771"/>
          <w:tab w:val="right" w:leader="underscore" w:pos="10483"/>
        </w:tabs>
        <w:kinsoku w:val="0"/>
        <w:autoSpaceDE/>
        <w:autoSpaceDN/>
        <w:spacing w:line="280" w:lineRule="auto"/>
        <w:ind w:left="72"/>
        <w:rPr>
          <w:rStyle w:val="CharacterStyle1"/>
        </w:rPr>
      </w:pPr>
      <w:r>
        <w:rPr>
          <w:rStyle w:val="CharacterStyle1"/>
          <w:spacing w:val="-6"/>
        </w:rPr>
        <w:t>Signature:</w:t>
      </w:r>
      <w:r>
        <w:rPr>
          <w:rStyle w:val="CharacterStyle1"/>
          <w:spacing w:val="-6"/>
        </w:rPr>
        <w:tab/>
      </w:r>
      <w:r>
        <w:rPr>
          <w:rStyle w:val="CharacterStyle1"/>
        </w:rPr>
        <w:t>Exp. Date:</w:t>
      </w:r>
      <w:r>
        <w:rPr>
          <w:rStyle w:val="CharacterStyle1"/>
        </w:rPr>
        <w:tab/>
      </w:r>
    </w:p>
    <w:p w:rsidR="00307B92" w:rsidRPr="00307B92" w:rsidRDefault="00307B92" w:rsidP="00307B92">
      <w:pPr>
        <w:pStyle w:val="Style2"/>
        <w:tabs>
          <w:tab w:val="left" w:leader="underscore" w:pos="7771"/>
          <w:tab w:val="right" w:leader="underscore" w:pos="10483"/>
        </w:tabs>
        <w:spacing w:before="0" w:line="280" w:lineRule="auto"/>
        <w:ind w:left="72"/>
        <w:jc w:val="center"/>
        <w:rPr>
          <w:rStyle w:val="CharacterStyle1"/>
          <w:b/>
        </w:rPr>
      </w:pPr>
      <w:r w:rsidRPr="00307B92">
        <w:rPr>
          <w:rStyle w:val="CharacterStyle1"/>
          <w:b/>
        </w:rPr>
        <w:lastRenderedPageBreak/>
        <w:t>EXHIBITOR’S RULES AND REGULATIONS</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 xml:space="preserve">Exhibitors Set Up 7:00am — 9:30am </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Exhibits Open 10:00am—</w:t>
      </w:r>
      <w:r>
        <w:rPr>
          <w:rStyle w:val="CharacterStyle1"/>
        </w:rPr>
        <w:t>3</w:t>
      </w:r>
      <w:r w:rsidRPr="00307B92">
        <w:rPr>
          <w:rStyle w:val="CharacterStyle1"/>
        </w:rPr>
        <w:t xml:space="preserve">:00pm </w:t>
      </w:r>
    </w:p>
    <w:p w:rsidR="00307B92" w:rsidRPr="00307B92" w:rsidRDefault="00307B92" w:rsidP="00307B92">
      <w:pPr>
        <w:pStyle w:val="Style2"/>
        <w:tabs>
          <w:tab w:val="left" w:leader="underscore" w:pos="7771"/>
          <w:tab w:val="right" w:leader="underscore" w:pos="10483"/>
        </w:tabs>
        <w:spacing w:before="0" w:line="280" w:lineRule="auto"/>
        <w:ind w:left="72"/>
        <w:rPr>
          <w:rStyle w:val="CharacterStyle1"/>
        </w:rPr>
      </w:pPr>
      <w:r w:rsidRPr="00307B92">
        <w:rPr>
          <w:rStyle w:val="CharacterStyle1"/>
        </w:rPr>
        <w:t xml:space="preserve">Lunch Noon — 2:00 pm </w:t>
      </w:r>
    </w:p>
    <w:p w:rsidR="00307B92" w:rsidRPr="00307B92" w:rsidRDefault="00132E30" w:rsidP="00307B92">
      <w:pPr>
        <w:pStyle w:val="Style2"/>
        <w:tabs>
          <w:tab w:val="left" w:leader="underscore" w:pos="7771"/>
          <w:tab w:val="right" w:leader="underscore" w:pos="10483"/>
        </w:tabs>
        <w:spacing w:before="0" w:line="280" w:lineRule="auto"/>
        <w:ind w:left="72"/>
        <w:rPr>
          <w:rStyle w:val="CharacterStyle1"/>
        </w:rPr>
      </w:pPr>
      <w:r>
        <w:rPr>
          <w:rStyle w:val="CharacterStyle1"/>
        </w:rPr>
        <w:t>Exhibitor's Teardown 3</w:t>
      </w:r>
      <w:r w:rsidR="00307B92" w:rsidRPr="00307B92">
        <w:rPr>
          <w:rStyle w:val="CharacterStyle1"/>
        </w:rPr>
        <w:t xml:space="preserve">:00pm — 5:00 pm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All Exhibitors receive complimentary recognition on nhchiefsofpolice.com website. NHACOP, hereinafter referred to as "Show Management," and Exhibitor agree that the following rules and regulations are a part of the foregoing agreement between the parties. "Facility" hereinafter refers to the Expo Center Management and staff, its owners, officers and directors that relate to the building in which the show is held.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1. </w:t>
      </w:r>
      <w:r w:rsidRPr="00132E30">
        <w:rPr>
          <w:rStyle w:val="CharacterStyle1"/>
          <w:b/>
          <w:sz w:val="19"/>
          <w:szCs w:val="19"/>
        </w:rPr>
        <w:t>SUBLETTING or SHARING</w:t>
      </w:r>
      <w:r w:rsidRPr="00132E30">
        <w:rPr>
          <w:rStyle w:val="CharacterStyle1"/>
          <w:sz w:val="19"/>
          <w:szCs w:val="19"/>
        </w:rPr>
        <w:t>: Subletting of contracted exhibit space is not permitted.</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2. </w:t>
      </w:r>
      <w:r w:rsidRPr="00132E30">
        <w:rPr>
          <w:rStyle w:val="CharacterStyle1"/>
          <w:b/>
          <w:sz w:val="19"/>
          <w:szCs w:val="19"/>
        </w:rPr>
        <w:t>REMOVAL OF BOOTHS</w:t>
      </w:r>
      <w:r w:rsidRPr="00132E30">
        <w:rPr>
          <w:rStyle w:val="CharacterStyle1"/>
          <w:sz w:val="19"/>
          <w:szCs w:val="19"/>
        </w:rPr>
        <w:t xml:space="preserve">: No dismantling or removing of booths or exhibits before the termination of the show.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3. </w:t>
      </w:r>
      <w:r w:rsidRPr="00132E30">
        <w:rPr>
          <w:rStyle w:val="CharacterStyle1"/>
          <w:b/>
          <w:sz w:val="19"/>
          <w:szCs w:val="19"/>
        </w:rPr>
        <w:t>SOUVENIRS</w:t>
      </w:r>
      <w:r w:rsidRPr="00132E30">
        <w:rPr>
          <w:rStyle w:val="CharacterStyle1"/>
          <w:sz w:val="19"/>
          <w:szCs w:val="19"/>
        </w:rPr>
        <w:t xml:space="preserve">: No food or drink sampling. Novelty and souvenir handouts permitted only upon approval of Show Director.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4. </w:t>
      </w:r>
      <w:r w:rsidRPr="00132E30">
        <w:rPr>
          <w:rStyle w:val="CharacterStyle1"/>
          <w:b/>
          <w:sz w:val="19"/>
          <w:szCs w:val="19"/>
        </w:rPr>
        <w:t>SOLICITATION</w:t>
      </w:r>
      <w:r w:rsidRPr="00132E30">
        <w:rPr>
          <w:rStyle w:val="CharacterStyle1"/>
          <w:sz w:val="19"/>
          <w:szCs w:val="19"/>
        </w:rPr>
        <w:t>: Interviews, demonstrations, distribution of literature, etc., will be permitted only within exhibitor's space. Aisles must be kept clear of exhibit materials and debris must be disposed of in building trash containers. Show Management will not permit non-exhibitors to canvas, solicit, hold conferences, or distribute literature or other promotional devices at the show.</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5. </w:t>
      </w:r>
      <w:r w:rsidRPr="00132E30">
        <w:rPr>
          <w:rStyle w:val="CharacterStyle1"/>
          <w:b/>
          <w:sz w:val="19"/>
          <w:szCs w:val="19"/>
        </w:rPr>
        <w:t>INDEMNIFICATION BY EXHIBITOR</w:t>
      </w:r>
      <w:r w:rsidRPr="00132E30">
        <w:rPr>
          <w:rStyle w:val="CharacterStyle1"/>
          <w:sz w:val="19"/>
          <w:szCs w:val="19"/>
        </w:rPr>
        <w:t>: Exhibitor hereby releases and agrees to indemnify NHACOP and the Facility, its managers, officers, members, sponsors, employees, agents, successors and assigns, and save them harmless from any suit or claim, for any loss of property damage, or loss of property or personal injury by whomsoever sustained on or about exhibitor's display space, or arising out of exhibitor's participation in the show. Exhibitor hereby releases and agrees to indemnify, defend and hold harmless the Facility, and NHACOP, their managers, officers, members, sponsors, employees, agents, successors, and assigns, for any loss, or injuries to exhibitors or their employees, agent, or guest, or for any damage or loss from any cause whatsoever to property owned, or controlled by, or in the custody of exhibitors, or their employees, agents, or guests, whether or not negligence in connection therewith is that of the Facility. If requested by NHACOP, exhibitor will furnish certificate of comprehensive general liability coverage of $500,000 for bodily injury and $50,000 for property damage; and Workmen's Compensation in the amount satisfactory to Show Management. The exhibitor, his/her employees, and agents of the exhibitor agree to be bound by the terms of the show lease with the facility, the existing or enacted ordinances of the city in which the show is held and the state in which the show is held, and the United States of America.</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6. </w:t>
      </w:r>
      <w:r w:rsidRPr="00132E30">
        <w:rPr>
          <w:rStyle w:val="CharacterStyle1"/>
          <w:b/>
          <w:sz w:val="19"/>
          <w:szCs w:val="19"/>
        </w:rPr>
        <w:t>DISPLAY OF VEHICLE</w:t>
      </w:r>
      <w:r w:rsidRPr="00132E30">
        <w:rPr>
          <w:rStyle w:val="CharacterStyle1"/>
          <w:sz w:val="19"/>
          <w:szCs w:val="19"/>
        </w:rPr>
        <w:t>: Any exhibitor wishing to display a vehicle must follow all the guidelines established for display, in addition, that exhibitor must contact the Show Management to confirm that space is available for display of a vehicle.</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7. </w:t>
      </w:r>
      <w:r w:rsidRPr="00132E30">
        <w:rPr>
          <w:rStyle w:val="CharacterStyle1"/>
          <w:b/>
          <w:sz w:val="19"/>
          <w:szCs w:val="19"/>
        </w:rPr>
        <w:t>IDENTIFICATION</w:t>
      </w:r>
      <w:r w:rsidRPr="00132E30">
        <w:rPr>
          <w:rStyle w:val="CharacterStyle1"/>
          <w:sz w:val="19"/>
          <w:szCs w:val="19"/>
        </w:rPr>
        <w:t xml:space="preserve">: Exhibitor's working personnel must display identification badges at all times they are working the exhibit.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8. </w:t>
      </w:r>
      <w:r w:rsidRPr="00132E30">
        <w:rPr>
          <w:rStyle w:val="CharacterStyle1"/>
          <w:b/>
          <w:sz w:val="19"/>
          <w:szCs w:val="19"/>
        </w:rPr>
        <w:t>LOSS LIABILITY</w:t>
      </w:r>
      <w:r w:rsidRPr="00132E30">
        <w:rPr>
          <w:rStyle w:val="CharacterStyle1"/>
          <w:sz w:val="19"/>
          <w:szCs w:val="19"/>
        </w:rPr>
        <w:t xml:space="preserve">: Show Management or the facility shall not be held responsible for any loss or damage that may result from robbery, theft, fire, strikes, accidents or other destructive causes. Show Management's coverage does not extend to exhibitor's property; however, adequate fire and police protection will be provided by Show Management at all hours. </w:t>
      </w:r>
    </w:p>
    <w:p w:rsid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9. </w:t>
      </w:r>
      <w:r w:rsidRPr="00132E30">
        <w:rPr>
          <w:rStyle w:val="CharacterStyle1"/>
          <w:b/>
          <w:sz w:val="19"/>
          <w:szCs w:val="19"/>
        </w:rPr>
        <w:t>COMBUSTIBLES</w:t>
      </w:r>
      <w:r w:rsidRPr="00132E30">
        <w:rPr>
          <w:rStyle w:val="CharacterStyle1"/>
          <w:sz w:val="19"/>
          <w:szCs w:val="19"/>
        </w:rPr>
        <w:t xml:space="preserve">: Oil, gas, or gasoline engines may not be operated at any time. Exhibitor shall abide by all municipal and state fire laws and regulations and shall not keep inflammable or combustible liquids or materials in, on, or around booth. Additionally, all table covers and display materials used and brought to the show by exhibitor must meet or exceed the local fire retardant regulations.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 xml:space="preserve">10. </w:t>
      </w:r>
      <w:r w:rsidRPr="00132E30">
        <w:rPr>
          <w:rStyle w:val="CharacterStyle1"/>
          <w:b/>
          <w:sz w:val="19"/>
          <w:szCs w:val="19"/>
        </w:rPr>
        <w:t>RESTRICTIONS</w:t>
      </w:r>
      <w:r w:rsidRPr="00132E30">
        <w:rPr>
          <w:rStyle w:val="CharacterStyle1"/>
          <w:sz w:val="19"/>
          <w:szCs w:val="19"/>
        </w:rPr>
        <w:t xml:space="preserve">: Show Management reserves the right to restrict exhibitors which, because of noise, method of operation, materials, or for any reason, become objectionable in the solid judgment of Show Management and also to prohibit or to evict any exhibit which in the opinion of the management may detract from the general character of the exhibition as a whole. This reservation includes persons, objects, printed matter or anything of a character which the management determines is objectionable to the exhibition.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1</w:t>
      </w:r>
      <w:r w:rsidRPr="00132E30">
        <w:rPr>
          <w:rStyle w:val="CharacterStyle1"/>
          <w:sz w:val="19"/>
          <w:szCs w:val="19"/>
        </w:rPr>
        <w:t xml:space="preserve">. </w:t>
      </w:r>
      <w:r w:rsidRPr="00132E30">
        <w:rPr>
          <w:rStyle w:val="CharacterStyle1"/>
          <w:b/>
          <w:sz w:val="19"/>
          <w:szCs w:val="19"/>
        </w:rPr>
        <w:t>APPEARANCE</w:t>
      </w:r>
      <w:r w:rsidRPr="00132E30">
        <w:rPr>
          <w:rStyle w:val="CharacterStyle1"/>
          <w:sz w:val="19"/>
          <w:szCs w:val="19"/>
        </w:rPr>
        <w:t>: All booths must be neat and professional in appearance and avoid the look of a "flea market" or "fire sale." Signage shall be neat. Tattered cardboard cartons, unattractive drums, tubes, etc. may not remain visible to the public. They must be covered.</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2</w:t>
      </w:r>
      <w:r w:rsidRPr="00132E30">
        <w:rPr>
          <w:rStyle w:val="CharacterStyle1"/>
          <w:sz w:val="19"/>
          <w:szCs w:val="19"/>
        </w:rPr>
        <w:t xml:space="preserve">. </w:t>
      </w:r>
      <w:r w:rsidRPr="00132E30">
        <w:rPr>
          <w:rStyle w:val="CharacterStyle1"/>
          <w:b/>
          <w:sz w:val="19"/>
          <w:szCs w:val="19"/>
        </w:rPr>
        <w:t>CANCELLATION</w:t>
      </w:r>
      <w:r w:rsidRPr="00132E30">
        <w:rPr>
          <w:rStyle w:val="CharacterStyle1"/>
          <w:sz w:val="19"/>
          <w:szCs w:val="19"/>
        </w:rPr>
        <w:t xml:space="preserve">: Upon cancellation of this agreement by exhibitor, all sums paid shall be retained by Show Management as liquidated damages.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3</w:t>
      </w:r>
      <w:r w:rsidRPr="00132E30">
        <w:rPr>
          <w:rStyle w:val="CharacterStyle1"/>
          <w:sz w:val="19"/>
          <w:szCs w:val="19"/>
        </w:rPr>
        <w:t xml:space="preserve">. </w:t>
      </w:r>
      <w:r w:rsidRPr="00132E30">
        <w:rPr>
          <w:rStyle w:val="CharacterStyle1"/>
          <w:b/>
          <w:sz w:val="19"/>
          <w:szCs w:val="19"/>
        </w:rPr>
        <w:t>BREACH</w:t>
      </w:r>
      <w:r w:rsidRPr="00132E30">
        <w:rPr>
          <w:rStyle w:val="CharacterStyle1"/>
          <w:sz w:val="19"/>
          <w:szCs w:val="19"/>
        </w:rPr>
        <w:t xml:space="preserve">: A breach of any of the conditions of this agreement which shall result in damages to Show Management or a failure by the exhibitor to remove an exhibit, equipment or paraphernalia at the time determined by the Show Management shall cause the exhibitor to become immediately liable on any unpaid sums owing hereunder; Show Management is hereby given permission by exhibitor to take immediate possession of said equipment, paraphernalia or exhibit. Same may be removed, sold at public or private sales with or without notice to exhibitor to defray, liquidate or expunge any damage. </w:t>
      </w:r>
    </w:p>
    <w:p w:rsidR="00132E30"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4</w:t>
      </w:r>
      <w:r w:rsidRPr="00132E30">
        <w:rPr>
          <w:rStyle w:val="CharacterStyle1"/>
          <w:sz w:val="19"/>
          <w:szCs w:val="19"/>
        </w:rPr>
        <w:t xml:space="preserve">. </w:t>
      </w:r>
      <w:r w:rsidRPr="00132E30">
        <w:rPr>
          <w:rStyle w:val="CharacterStyle1"/>
          <w:b/>
          <w:sz w:val="19"/>
          <w:szCs w:val="19"/>
        </w:rPr>
        <w:t>IMPOSSIBILITY OF PERFORMANCE</w:t>
      </w:r>
      <w:r w:rsidRPr="00132E30">
        <w:rPr>
          <w:rStyle w:val="CharacterStyle1"/>
          <w:sz w:val="19"/>
          <w:szCs w:val="19"/>
        </w:rPr>
        <w:t>: The Show Management will not be liable for the fulfillment of this agreement as to the delivery of space if non-delivery is due to any of the following causes: By reason of building being damaged or destroyed by fire, act of God, public enemy, war or insurrections; strikes; the authority of the law; postponement or cancellation of the exposition; or for any cause beyond their control. It will, however, in the event of its not being able to hold an exhibit for any of the above named reasons, reimburse space renters pro-rated on any amount paid in, less any and all legitimate expenses incurred for advertising, salaries, operating expenses, etc.</w:t>
      </w:r>
    </w:p>
    <w:p w:rsidR="00307B92" w:rsidRPr="00132E30" w:rsidRDefault="00307B92" w:rsidP="00132E30">
      <w:pPr>
        <w:pStyle w:val="Style2"/>
        <w:tabs>
          <w:tab w:val="left" w:leader="underscore" w:pos="7771"/>
          <w:tab w:val="right" w:leader="underscore" w:pos="10483"/>
        </w:tabs>
        <w:kinsoku w:val="0"/>
        <w:autoSpaceDE/>
        <w:autoSpaceDN/>
        <w:spacing w:before="0" w:line="280" w:lineRule="auto"/>
        <w:ind w:left="72"/>
        <w:rPr>
          <w:rStyle w:val="CharacterStyle1"/>
          <w:sz w:val="19"/>
          <w:szCs w:val="19"/>
        </w:rPr>
      </w:pPr>
      <w:r w:rsidRPr="00132E30">
        <w:rPr>
          <w:rStyle w:val="CharacterStyle1"/>
          <w:sz w:val="19"/>
          <w:szCs w:val="19"/>
        </w:rPr>
        <w:t>1</w:t>
      </w:r>
      <w:r w:rsidR="00132E30" w:rsidRPr="00132E30">
        <w:rPr>
          <w:rStyle w:val="CharacterStyle1"/>
          <w:sz w:val="19"/>
          <w:szCs w:val="19"/>
        </w:rPr>
        <w:t>5</w:t>
      </w:r>
      <w:r w:rsidRPr="00132E30">
        <w:rPr>
          <w:rStyle w:val="CharacterStyle1"/>
          <w:b/>
          <w:sz w:val="19"/>
          <w:szCs w:val="19"/>
        </w:rPr>
        <w:t>. DISPUTE</w:t>
      </w:r>
      <w:r w:rsidRPr="00132E30">
        <w:rPr>
          <w:rStyle w:val="CharacterStyle1"/>
          <w:sz w:val="19"/>
          <w:szCs w:val="19"/>
        </w:rPr>
        <w:t xml:space="preserve">: Show Management reserves the right to deny or refuse any space application; all decisions involving disputes between exhibitors shall be determined by Show Management, which has the right to move exhibitor locations for the good of the show.  </w:t>
      </w:r>
    </w:p>
    <w:sectPr w:rsidR="00307B92" w:rsidRPr="00132E30" w:rsidSect="00D33BB1">
      <w:pgSz w:w="12240" w:h="15840"/>
      <w:pgMar w:top="450" w:right="238" w:bottom="470" w:left="6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AB"/>
    <w:rsid w:val="001105AB"/>
    <w:rsid w:val="00132E30"/>
    <w:rsid w:val="00291B49"/>
    <w:rsid w:val="002D0E5F"/>
    <w:rsid w:val="00307B92"/>
    <w:rsid w:val="003164EB"/>
    <w:rsid w:val="004A43C4"/>
    <w:rsid w:val="005E71C4"/>
    <w:rsid w:val="00832D25"/>
    <w:rsid w:val="009740A8"/>
    <w:rsid w:val="00A73ABB"/>
    <w:rsid w:val="00B04DED"/>
    <w:rsid w:val="00CB105A"/>
    <w:rsid w:val="00D100D5"/>
    <w:rsid w:val="00D33BB1"/>
    <w:rsid w:val="00D4108C"/>
    <w:rsid w:val="00D7373C"/>
    <w:rsid w:val="00D74302"/>
    <w:rsid w:val="00DF7876"/>
    <w:rsid w:val="00EB5C7B"/>
    <w:rsid w:val="00EF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5B2E5F-D611-4941-A772-92B86E60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180"/>
    </w:pPr>
    <w:rPr>
      <w:sz w:val="21"/>
      <w:szCs w:val="21"/>
    </w:rPr>
  </w:style>
  <w:style w:type="character" w:customStyle="1" w:styleId="CharacterStyle2">
    <w:name w:val="Character Style 2"/>
    <w:uiPriority w:val="99"/>
    <w:rPr>
      <w:sz w:val="20"/>
    </w:rPr>
  </w:style>
  <w:style w:type="character" w:customStyle="1" w:styleId="CharacterStyle1">
    <w:name w:val="Character Style 1"/>
    <w:uiPriority w:val="99"/>
    <w:rPr>
      <w:sz w:val="21"/>
    </w:rPr>
  </w:style>
  <w:style w:type="character" w:styleId="Hyperlink">
    <w:name w:val="Hyperlink"/>
    <w:basedOn w:val="DefaultParagraphFont"/>
    <w:uiPriority w:val="99"/>
    <w:unhideWhenUsed/>
    <w:rsid w:val="00D73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Sullivan@nhchiefsofpol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Sullivan</dc:creator>
  <cp:lastModifiedBy>Patrick Sullivan</cp:lastModifiedBy>
  <cp:revision>3</cp:revision>
  <cp:lastPrinted>2020-12-10T18:25:00Z</cp:lastPrinted>
  <dcterms:created xsi:type="dcterms:W3CDTF">2020-12-11T19:22:00Z</dcterms:created>
  <dcterms:modified xsi:type="dcterms:W3CDTF">2021-01-04T17:24:00Z</dcterms:modified>
</cp:coreProperties>
</file>